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90218E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COMERCIO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409"/>
      </w:tblGrid>
      <w:tr w:rsidR="00602735" w:rsidTr="00200ECE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409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200ECE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409" w:type="dxa"/>
          </w:tcPr>
          <w:p w:rsidR="00602735" w:rsidRDefault="00200ECE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  <w:tr w:rsidR="007330B9" w:rsidTr="00200ECE">
        <w:tc>
          <w:tcPr>
            <w:tcW w:w="3681" w:type="dxa"/>
          </w:tcPr>
          <w:p w:rsidR="007330B9" w:rsidRDefault="00200ECE" w:rsidP="00D1628D">
            <w:r>
              <w:t>CODIGO NÚMERO 302 HACENDARIO MUNICIPAL PARA EL ESTADO DE VERACRUZ-LLAVE</w:t>
            </w:r>
          </w:p>
        </w:tc>
        <w:tc>
          <w:tcPr>
            <w:tcW w:w="8409" w:type="dxa"/>
            <w:vAlign w:val="center"/>
          </w:tcPr>
          <w:p w:rsidR="007330B9" w:rsidRDefault="00200ECE" w:rsidP="00BF5271">
            <w:pPr>
              <w:jc w:val="center"/>
              <w:rPr>
                <w:b/>
                <w:sz w:val="36"/>
                <w:szCs w:val="36"/>
              </w:rPr>
            </w:pPr>
            <w:hyperlink r:id="rId6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http://ixhuatlancillo.gob.mx/file/dnYWbqgEmQtOlaSv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200ECE"/>
    <w:rsid w:val="00477B29"/>
    <w:rsid w:val="0052260A"/>
    <w:rsid w:val="00602735"/>
    <w:rsid w:val="00604912"/>
    <w:rsid w:val="00647A9B"/>
    <w:rsid w:val="007330B9"/>
    <w:rsid w:val="00733178"/>
    <w:rsid w:val="0090218E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61A72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xhuatlancillo.gob.mx/file/dnYWbqgEmQtOlaSv" TargetMode="Externa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2021-09-02T19:28:00Z</dcterms:created>
  <dcterms:modified xsi:type="dcterms:W3CDTF">2021-09-02T19:28:00Z</dcterms:modified>
</cp:coreProperties>
</file>